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7E" w:rsidRDefault="001366BA" w:rsidP="00621D7E">
      <w:pPr>
        <w:spacing w:line="240" w:lineRule="atLeast"/>
        <w:jc w:val="left"/>
        <w:rPr>
          <w:b/>
          <w:color w:val="020C22"/>
          <w:kern w:val="36"/>
          <w:szCs w:val="28"/>
        </w:rPr>
      </w:pPr>
      <w:r w:rsidRPr="00CE20EF">
        <w:rPr>
          <w:rFonts w:ascii="Arial" w:hAnsi="Arial" w:cs="Arial"/>
          <w:noProof/>
          <w:szCs w:val="28"/>
        </w:rPr>
        <w:drawing>
          <wp:inline distT="0" distB="0" distL="0" distR="0" wp14:anchorId="48977444" wp14:editId="7554350F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7E" w:rsidRDefault="00621D7E" w:rsidP="00621D7E">
      <w:pPr>
        <w:spacing w:line="240" w:lineRule="atLeast"/>
        <w:jc w:val="left"/>
        <w:rPr>
          <w:b/>
          <w:color w:val="020C22"/>
          <w:kern w:val="36"/>
          <w:szCs w:val="28"/>
        </w:rPr>
      </w:pPr>
    </w:p>
    <w:p w:rsidR="00CA5757" w:rsidRPr="00CA5757" w:rsidRDefault="00CA5757" w:rsidP="00CA5757">
      <w:pPr>
        <w:shd w:val="clear" w:color="auto" w:fill="FFFFFF"/>
        <w:spacing w:line="240" w:lineRule="auto"/>
        <w:ind w:firstLine="709"/>
        <w:jc w:val="center"/>
        <w:outlineLvl w:val="0"/>
        <w:rPr>
          <w:b/>
        </w:rPr>
      </w:pPr>
      <w:r w:rsidRPr="00CA5757">
        <w:rPr>
          <w:b/>
        </w:rPr>
        <w:t>Утверждено </w:t>
      </w:r>
      <w:hyperlink r:id="rId8" w:tgtFrame="_blank" w:history="1">
        <w:r w:rsidRPr="00CA5757">
          <w:rPr>
            <w:rStyle w:val="aa"/>
            <w:b/>
            <w:color w:val="auto"/>
            <w:u w:val="none"/>
          </w:rPr>
          <w:t>Положение о федеральной государственной информационной системе ведения Единого государственного реестра недвижимости</w:t>
        </w:r>
      </w:hyperlink>
      <w:r w:rsidRPr="00CA5757">
        <w:rPr>
          <w:b/>
        </w:rPr>
        <w:br/>
      </w:r>
    </w:p>
    <w:p w:rsidR="00AD789F" w:rsidRDefault="002D1F8B" w:rsidP="00365527">
      <w:pPr>
        <w:shd w:val="clear" w:color="auto" w:fill="FFFFFF"/>
        <w:spacing w:line="240" w:lineRule="auto"/>
        <w:ind w:firstLine="709"/>
        <w:outlineLvl w:val="0"/>
      </w:pPr>
      <w:hyperlink r:id="rId9" w:tgtFrame="_blank" w:history="1">
        <w:r w:rsidR="00CA5757" w:rsidRPr="00CA5757">
          <w:rPr>
            <w:rStyle w:val="aa"/>
            <w:color w:val="auto"/>
            <w:u w:val="none"/>
          </w:rPr>
          <w:t xml:space="preserve">Постановлением </w:t>
        </w:r>
        <w:r w:rsidR="00035D8A">
          <w:rPr>
            <w:rStyle w:val="aa"/>
            <w:color w:val="auto"/>
            <w:u w:val="none"/>
          </w:rPr>
          <w:t xml:space="preserve">Правительства РФ от 29.04.2023 </w:t>
        </w:r>
        <w:r w:rsidR="00CA5757">
          <w:rPr>
            <w:rStyle w:val="aa"/>
            <w:color w:val="auto"/>
            <w:u w:val="none"/>
          </w:rPr>
          <w:t>№</w:t>
        </w:r>
        <w:r w:rsidR="00CA5757" w:rsidRPr="00CA5757">
          <w:rPr>
            <w:rStyle w:val="aa"/>
            <w:color w:val="auto"/>
            <w:u w:val="none"/>
          </w:rPr>
          <w:t>683</w:t>
        </w:r>
      </w:hyperlink>
      <w:r w:rsidR="00CA5757" w:rsidRPr="00CA5757">
        <w:t> утверждено</w:t>
      </w:r>
      <w:r w:rsidR="00AD789F">
        <w:t xml:space="preserve"> </w:t>
      </w:r>
      <w:hyperlink r:id="rId10" w:tgtFrame="_blank" w:history="1">
        <w:r w:rsidR="00AD789F">
          <w:rPr>
            <w:rStyle w:val="aa"/>
            <w:color w:val="auto"/>
            <w:u w:val="none"/>
          </w:rPr>
          <w:t xml:space="preserve">Положение </w:t>
        </w:r>
        <w:r w:rsidR="00CA5757" w:rsidRPr="00CA5757">
          <w:rPr>
            <w:rStyle w:val="aa"/>
            <w:color w:val="auto"/>
            <w:u w:val="none"/>
          </w:rPr>
          <w:t>о федеральной государственной информационной системе ведения Единого государственного реестра недвижимости</w:t>
        </w:r>
      </w:hyperlink>
      <w:r w:rsidR="005530B8">
        <w:t xml:space="preserve"> (ФГИС ЕГРН)</w:t>
      </w:r>
      <w:r w:rsidR="00AD789F">
        <w:t>.</w:t>
      </w:r>
    </w:p>
    <w:p w:rsidR="00AD789F" w:rsidRDefault="00AD789F" w:rsidP="00AD789F">
      <w:pPr>
        <w:shd w:val="clear" w:color="auto" w:fill="FFFFFF"/>
        <w:spacing w:line="240" w:lineRule="auto"/>
        <w:outlineLvl w:val="0"/>
      </w:pPr>
    </w:p>
    <w:p w:rsidR="00AD789F" w:rsidRDefault="00CA5757" w:rsidP="00AD789F">
      <w:pPr>
        <w:shd w:val="clear" w:color="auto" w:fill="FFFFFF"/>
        <w:spacing w:line="240" w:lineRule="auto"/>
        <w:ind w:firstLine="709"/>
        <w:outlineLvl w:val="0"/>
      </w:pPr>
      <w:r w:rsidRPr="00CA5757">
        <w:t>Положение определяет структуру, задачи, участников информационного взаимодействия, порядок использования и требования к техническим, программным и лингвистическим средствам федеральной государственной информационной системы ведения ЕГРН.</w:t>
      </w:r>
    </w:p>
    <w:p w:rsidR="00AD789F" w:rsidRDefault="00AD789F" w:rsidP="00AD789F">
      <w:pPr>
        <w:shd w:val="clear" w:color="auto" w:fill="FFFFFF"/>
        <w:spacing w:line="240" w:lineRule="auto"/>
        <w:ind w:firstLine="709"/>
        <w:outlineLvl w:val="0"/>
      </w:pPr>
    </w:p>
    <w:p w:rsidR="00365527" w:rsidRPr="00AD789F" w:rsidRDefault="00CA5757" w:rsidP="00AD789F">
      <w:pPr>
        <w:shd w:val="clear" w:color="auto" w:fill="FFFFFF"/>
        <w:spacing w:line="240" w:lineRule="auto"/>
        <w:ind w:firstLine="709"/>
        <w:outlineLvl w:val="0"/>
      </w:pPr>
      <w:r w:rsidRPr="00AD789F">
        <w:t>Установлено, что Росреестр осуществляет эксплуатацию ФГИС ЕГРН и обеспечивает информационную безопасность системы, а оператором системы являет</w:t>
      </w:r>
      <w:r w:rsidR="00AD789F">
        <w:t>ся  публично-правовая компания «</w:t>
      </w:r>
      <w:r w:rsidRPr="00AD789F">
        <w:t>Роскадастр</w:t>
      </w:r>
      <w:r w:rsidR="00AD789F">
        <w:t>».</w:t>
      </w:r>
    </w:p>
    <w:p w:rsidR="00CA5757" w:rsidRPr="00AD789F" w:rsidRDefault="00CA5757" w:rsidP="00365527">
      <w:pPr>
        <w:shd w:val="clear" w:color="auto" w:fill="FFFFFF"/>
        <w:spacing w:line="240" w:lineRule="auto"/>
        <w:ind w:firstLine="709"/>
        <w:outlineLvl w:val="0"/>
        <w:rPr>
          <w:b/>
          <w:bCs/>
          <w:szCs w:val="28"/>
          <w:shd w:val="clear" w:color="auto" w:fill="FFFFFF"/>
        </w:rPr>
      </w:pPr>
    </w:p>
    <w:p w:rsidR="00035D8A" w:rsidRPr="00035D8A" w:rsidRDefault="005530B8" w:rsidP="00035D8A">
      <w:pPr>
        <w:shd w:val="clear" w:color="auto" w:fill="FFFFFF"/>
        <w:spacing w:line="240" w:lineRule="auto"/>
        <w:ind w:firstLine="709"/>
        <w:outlineLvl w:val="0"/>
        <w:rPr>
          <w:i/>
          <w:color w:val="1A1A1A"/>
          <w:spacing w:val="-6"/>
          <w:szCs w:val="28"/>
          <w:shd w:val="clear" w:color="auto" w:fill="FFFFFF"/>
        </w:rPr>
      </w:pPr>
      <w:r w:rsidRPr="00035D8A">
        <w:rPr>
          <w:b/>
          <w:i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Pr="00035D8A">
        <w:rPr>
          <w:b/>
          <w:i/>
          <w:szCs w:val="28"/>
        </w:rPr>
        <w:t>Голдобина</w:t>
      </w:r>
      <w:proofErr w:type="spellEnd"/>
      <w:r w:rsidRPr="00035D8A">
        <w:rPr>
          <w:i/>
          <w:szCs w:val="28"/>
        </w:rPr>
        <w:t xml:space="preserve">: «Красноярский край в числе первых перешел на  использование ФГИС ЕГРН. Напомню, что данная информационная система </w:t>
      </w:r>
      <w:r w:rsidR="00035D8A" w:rsidRPr="00035D8A">
        <w:rPr>
          <w:i/>
          <w:szCs w:val="28"/>
        </w:rPr>
        <w:t xml:space="preserve">позволила </w:t>
      </w:r>
      <w:r w:rsidRPr="00035D8A">
        <w:rPr>
          <w:i/>
          <w:color w:val="1A1A1A"/>
          <w:spacing w:val="-6"/>
          <w:szCs w:val="28"/>
          <w:shd w:val="clear" w:color="auto" w:fill="FFFFFF"/>
        </w:rPr>
        <w:t xml:space="preserve">объединить Единый государственный реестр прав (ЕГРП) и государственный кадастр недвижимости (ГКН) в единый государственный информационный ресурс и обеспечить достоверность сведений ЕГРН. </w:t>
      </w:r>
    </w:p>
    <w:p w:rsidR="00035D8A" w:rsidRPr="00035D8A" w:rsidRDefault="00035D8A" w:rsidP="00035D8A">
      <w:pPr>
        <w:shd w:val="clear" w:color="auto" w:fill="FFFFFF"/>
        <w:spacing w:line="240" w:lineRule="auto"/>
        <w:ind w:firstLine="709"/>
        <w:outlineLvl w:val="0"/>
        <w:rPr>
          <w:i/>
          <w:color w:val="1A1A1A"/>
          <w:spacing w:val="-6"/>
          <w:szCs w:val="28"/>
          <w:shd w:val="clear" w:color="auto" w:fill="FFFFFF"/>
        </w:rPr>
      </w:pPr>
      <w:r w:rsidRPr="00035D8A">
        <w:rPr>
          <w:i/>
          <w:color w:val="1A1A1A"/>
          <w:spacing w:val="-6"/>
          <w:szCs w:val="28"/>
          <w:shd w:val="clear" w:color="auto" w:fill="FFFFFF"/>
        </w:rPr>
        <w:t xml:space="preserve">Кроме того, </w:t>
      </w:r>
      <w:r>
        <w:rPr>
          <w:i/>
          <w:color w:val="1A1A1A"/>
          <w:spacing w:val="-6"/>
          <w:szCs w:val="28"/>
          <w:shd w:val="clear" w:color="auto" w:fill="FFFFFF"/>
        </w:rPr>
        <w:t>ФГИС ЕГРН позволил</w:t>
      </w:r>
      <w:r w:rsidR="00931EB5">
        <w:rPr>
          <w:i/>
          <w:color w:val="1A1A1A"/>
          <w:spacing w:val="-6"/>
          <w:szCs w:val="28"/>
          <w:shd w:val="clear" w:color="auto" w:fill="FFFFFF"/>
        </w:rPr>
        <w:t>а</w:t>
      </w:r>
      <w:r>
        <w:rPr>
          <w:i/>
          <w:color w:val="1A1A1A"/>
          <w:spacing w:val="-6"/>
          <w:szCs w:val="28"/>
          <w:shd w:val="clear" w:color="auto" w:fill="FFFFFF"/>
        </w:rPr>
        <w:t xml:space="preserve"> оптимизировать технологическую «</w:t>
      </w:r>
      <w:r w:rsidR="00931EB5">
        <w:rPr>
          <w:i/>
          <w:color w:val="1A1A1A"/>
          <w:spacing w:val="-6"/>
          <w:szCs w:val="28"/>
          <w:shd w:val="clear" w:color="auto" w:fill="FFFFFF"/>
        </w:rPr>
        <w:t xml:space="preserve">цепочку» обработки документов, </w:t>
      </w:r>
      <w:r>
        <w:rPr>
          <w:i/>
          <w:color w:val="1A1A1A"/>
          <w:spacing w:val="-6"/>
          <w:szCs w:val="28"/>
          <w:shd w:val="clear" w:color="auto" w:fill="FFFFFF"/>
        </w:rPr>
        <w:t xml:space="preserve">тем самым, упростить оказание государственных услуг в сфере недвижимости, а также сократить их сроки. </w:t>
      </w:r>
    </w:p>
    <w:p w:rsidR="004E65DD" w:rsidRDefault="004E65DD" w:rsidP="00365527">
      <w:pPr>
        <w:shd w:val="clear" w:color="auto" w:fill="FFFFFF"/>
        <w:spacing w:before="30" w:line="240" w:lineRule="auto"/>
        <w:textAlignment w:val="top"/>
        <w:rPr>
          <w:i/>
          <w:color w:val="000000"/>
          <w:sz w:val="30"/>
          <w:szCs w:val="30"/>
          <w:shd w:val="clear" w:color="auto" w:fill="FFFFFF"/>
        </w:rPr>
      </w:pPr>
    </w:p>
    <w:p w:rsidR="007B16E5" w:rsidRPr="007661CA" w:rsidRDefault="004E65DD" w:rsidP="007661CA">
      <w:pPr>
        <w:shd w:val="clear" w:color="auto" w:fill="FFFFFF"/>
        <w:spacing w:before="30" w:line="240" w:lineRule="auto"/>
        <w:textAlignment w:val="top"/>
        <w:rPr>
          <w:i/>
        </w:rPr>
      </w:pPr>
      <w:r>
        <w:rPr>
          <w:b/>
          <w:i/>
          <w:color w:val="000000"/>
          <w:sz w:val="30"/>
          <w:szCs w:val="30"/>
          <w:shd w:val="clear" w:color="auto" w:fill="FFFFFF"/>
        </w:rPr>
        <w:tab/>
      </w:r>
      <w:r w:rsidRPr="004E65DD">
        <w:rPr>
          <w:b/>
          <w:i/>
          <w:color w:val="000000"/>
          <w:sz w:val="30"/>
          <w:szCs w:val="30"/>
          <w:shd w:val="clear" w:color="auto" w:fill="FFFFFF"/>
        </w:rPr>
        <w:t xml:space="preserve">Директор филиала  Роскадастра по Красноярскому краю </w:t>
      </w:r>
      <w:r w:rsidR="00B35C67">
        <w:rPr>
          <w:b/>
          <w:i/>
          <w:color w:val="000000"/>
          <w:sz w:val="30"/>
          <w:szCs w:val="30"/>
          <w:shd w:val="clear" w:color="auto" w:fill="FFFFFF"/>
        </w:rPr>
        <w:t xml:space="preserve">    </w:t>
      </w:r>
      <w:r w:rsidRPr="004E65DD">
        <w:rPr>
          <w:b/>
          <w:i/>
          <w:color w:val="000000"/>
          <w:sz w:val="30"/>
          <w:szCs w:val="30"/>
          <w:shd w:val="clear" w:color="auto" w:fill="FFFFFF"/>
        </w:rPr>
        <w:t>Юрий Трепачев</w:t>
      </w:r>
      <w:r>
        <w:rPr>
          <w:b/>
          <w:i/>
          <w:color w:val="000000"/>
          <w:sz w:val="30"/>
          <w:szCs w:val="30"/>
          <w:shd w:val="clear" w:color="auto" w:fill="FFFFFF"/>
        </w:rPr>
        <w:t xml:space="preserve">: </w:t>
      </w:r>
      <w:r w:rsidR="007B16E5" w:rsidRPr="007661CA">
        <w:rPr>
          <w:i/>
          <w:color w:val="000000"/>
          <w:sz w:val="30"/>
          <w:szCs w:val="30"/>
          <w:shd w:val="clear" w:color="auto" w:fill="FFFFFF"/>
        </w:rPr>
        <w:t>В настоящее время</w:t>
      </w:r>
      <w:r w:rsidR="007661CA" w:rsidRPr="007661CA">
        <w:rPr>
          <w:i/>
          <w:color w:val="000000"/>
          <w:sz w:val="30"/>
          <w:szCs w:val="30"/>
          <w:shd w:val="clear" w:color="auto" w:fill="FFFFFF"/>
        </w:rPr>
        <w:t xml:space="preserve"> </w:t>
      </w:r>
      <w:r w:rsidR="007661CA" w:rsidRPr="007661CA">
        <w:rPr>
          <w:i/>
        </w:rPr>
        <w:t xml:space="preserve">с использованием ФГИС ЕГРН </w:t>
      </w:r>
      <w:r w:rsidR="007661CA" w:rsidRPr="007661CA">
        <w:rPr>
          <w:i/>
          <w:color w:val="000000"/>
          <w:sz w:val="30"/>
          <w:szCs w:val="30"/>
          <w:shd w:val="clear" w:color="auto" w:fill="FFFFFF"/>
        </w:rPr>
        <w:t xml:space="preserve">филиал Роскадастра по Красноярскому краю </w:t>
      </w:r>
      <w:r w:rsidR="007B16E5" w:rsidRPr="007661CA">
        <w:rPr>
          <w:i/>
        </w:rPr>
        <w:t>осуществляет большое количество полномочий, в том числе вносит в ЕГРН свед</w:t>
      </w:r>
      <w:r w:rsidR="007661CA" w:rsidRPr="007661CA">
        <w:rPr>
          <w:i/>
        </w:rPr>
        <w:t xml:space="preserve">ения об объектах реестра границ, предоставляет сведения, содержащихся в ЕГРН, вносит в ЕГРН сведения о кадастровой стоимости объектов недвижимости и многое другое. </w:t>
      </w:r>
    </w:p>
    <w:p w:rsidR="007661CA" w:rsidRDefault="007661CA" w:rsidP="007661CA">
      <w:pPr>
        <w:shd w:val="clear" w:color="auto" w:fill="FFFFFF"/>
        <w:spacing w:before="30" w:line="240" w:lineRule="auto"/>
        <w:textAlignment w:val="top"/>
        <w:rPr>
          <w:i/>
        </w:rPr>
      </w:pPr>
    </w:p>
    <w:p w:rsidR="003C2D3A" w:rsidRPr="004006C4" w:rsidRDefault="007661CA" w:rsidP="004D31F3">
      <w:pPr>
        <w:shd w:val="clear" w:color="auto" w:fill="FFFFFF"/>
        <w:spacing w:before="30" w:line="240" w:lineRule="auto"/>
        <w:textAlignment w:val="top"/>
        <w:rPr>
          <w:szCs w:val="28"/>
        </w:rPr>
      </w:pPr>
      <w:r>
        <w:rPr>
          <w:i/>
        </w:rPr>
        <w:tab/>
      </w:r>
      <w:r w:rsidRPr="007661CA">
        <w:rPr>
          <w:i/>
        </w:rPr>
        <w:t>Кроме того, в качестве оператора</w:t>
      </w:r>
      <w:r w:rsidR="004D31F3">
        <w:rPr>
          <w:i/>
        </w:rPr>
        <w:t xml:space="preserve"> </w:t>
      </w:r>
      <w:r w:rsidRPr="007661CA">
        <w:rPr>
          <w:i/>
        </w:rPr>
        <w:t>ФГИС ЕГРН Роскадастр</w:t>
      </w:r>
      <w:r w:rsidR="004D31F3">
        <w:rPr>
          <w:i/>
        </w:rPr>
        <w:t xml:space="preserve"> в частности</w:t>
      </w:r>
      <w:r w:rsidRPr="007661CA">
        <w:t xml:space="preserve"> </w:t>
      </w:r>
      <w:r>
        <w:rPr>
          <w:i/>
        </w:rPr>
        <w:t xml:space="preserve">осуществляет </w:t>
      </w:r>
      <w:r w:rsidRPr="007661CA">
        <w:rPr>
          <w:i/>
        </w:rPr>
        <w:t>создание, развитие и вывод из эксплуатации подсистем ФГИС</w:t>
      </w:r>
      <w:r>
        <w:rPr>
          <w:i/>
        </w:rPr>
        <w:t xml:space="preserve"> ЕГРН, а также обеспечивает бесперебойное</w:t>
      </w:r>
      <w:r w:rsidR="004D31F3">
        <w:rPr>
          <w:i/>
        </w:rPr>
        <w:t xml:space="preserve"> функционирования и защиту инфор</w:t>
      </w:r>
      <w:r w:rsidR="0012622D">
        <w:rPr>
          <w:i/>
        </w:rPr>
        <w:t>мации, содержащейся в ФГИС ЕГРН и др.</w:t>
      </w:r>
      <w:r w:rsidR="002D1F8B">
        <w:rPr>
          <w:i/>
        </w:rPr>
        <w:t>».</w:t>
      </w:r>
      <w:bookmarkStart w:id="0" w:name="_GoBack"/>
      <w:bookmarkEnd w:id="0"/>
      <w:r w:rsidR="004D31F3">
        <w:rPr>
          <w:i/>
        </w:rPr>
        <w:t xml:space="preserve">  </w:t>
      </w:r>
    </w:p>
    <w:sectPr w:rsidR="003C2D3A" w:rsidRPr="004006C4" w:rsidSect="004006C4">
      <w:headerReference w:type="default" r:id="rId11"/>
      <w:footerReference w:type="default" r:id="rId12"/>
      <w:headerReference w:type="first" r:id="rId13"/>
      <w:pgSz w:w="11907" w:h="16840" w:code="9"/>
      <w:pgMar w:top="426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E5" w:rsidRDefault="00C672E5">
      <w:r>
        <w:separator/>
      </w:r>
    </w:p>
  </w:endnote>
  <w:endnote w:type="continuationSeparator" w:id="0">
    <w:p w:rsidR="00C672E5" w:rsidRDefault="00C6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A" w:rsidRDefault="007661CA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E5" w:rsidRDefault="00C672E5">
      <w:r>
        <w:separator/>
      </w:r>
    </w:p>
  </w:footnote>
  <w:footnote w:type="continuationSeparator" w:id="0">
    <w:p w:rsidR="00C672E5" w:rsidRDefault="00C6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A" w:rsidRDefault="007661CA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D31F3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A" w:rsidRDefault="007661CA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5333"/>
    <w:multiLevelType w:val="multilevel"/>
    <w:tmpl w:val="4B64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D1"/>
    <w:rsid w:val="00001431"/>
    <w:rsid w:val="00005443"/>
    <w:rsid w:val="00035D8A"/>
    <w:rsid w:val="00087D4B"/>
    <w:rsid w:val="000D1934"/>
    <w:rsid w:val="000F26C7"/>
    <w:rsid w:val="00100669"/>
    <w:rsid w:val="0012622D"/>
    <w:rsid w:val="001366BA"/>
    <w:rsid w:val="00136D4F"/>
    <w:rsid w:val="00141389"/>
    <w:rsid w:val="001433EA"/>
    <w:rsid w:val="00155CF8"/>
    <w:rsid w:val="00155F79"/>
    <w:rsid w:val="0018754B"/>
    <w:rsid w:val="00192339"/>
    <w:rsid w:val="00195DB8"/>
    <w:rsid w:val="001C5550"/>
    <w:rsid w:val="001D4C32"/>
    <w:rsid w:val="001F18A7"/>
    <w:rsid w:val="001F3637"/>
    <w:rsid w:val="00222BF3"/>
    <w:rsid w:val="00245774"/>
    <w:rsid w:val="00265956"/>
    <w:rsid w:val="002944D7"/>
    <w:rsid w:val="002B51EF"/>
    <w:rsid w:val="002C65A8"/>
    <w:rsid w:val="002D1F8B"/>
    <w:rsid w:val="002E091E"/>
    <w:rsid w:val="00300F01"/>
    <w:rsid w:val="003105E6"/>
    <w:rsid w:val="00313FC7"/>
    <w:rsid w:val="003432E9"/>
    <w:rsid w:val="00365527"/>
    <w:rsid w:val="003C2D3A"/>
    <w:rsid w:val="003C340A"/>
    <w:rsid w:val="003F1145"/>
    <w:rsid w:val="004006C4"/>
    <w:rsid w:val="00402B99"/>
    <w:rsid w:val="004C1D41"/>
    <w:rsid w:val="004C5B85"/>
    <w:rsid w:val="004D31F3"/>
    <w:rsid w:val="004E65DD"/>
    <w:rsid w:val="005039CE"/>
    <w:rsid w:val="00544EF2"/>
    <w:rsid w:val="005530B8"/>
    <w:rsid w:val="00560401"/>
    <w:rsid w:val="00564A61"/>
    <w:rsid w:val="005E1740"/>
    <w:rsid w:val="005F1556"/>
    <w:rsid w:val="006111DC"/>
    <w:rsid w:val="00621D7E"/>
    <w:rsid w:val="00646A4C"/>
    <w:rsid w:val="00694D56"/>
    <w:rsid w:val="006957BF"/>
    <w:rsid w:val="006B2327"/>
    <w:rsid w:val="006B655D"/>
    <w:rsid w:val="0071620F"/>
    <w:rsid w:val="00723DE9"/>
    <w:rsid w:val="007661CA"/>
    <w:rsid w:val="00774C48"/>
    <w:rsid w:val="00775116"/>
    <w:rsid w:val="007835EA"/>
    <w:rsid w:val="00785F7A"/>
    <w:rsid w:val="007A034D"/>
    <w:rsid w:val="007B16E5"/>
    <w:rsid w:val="007C7F2A"/>
    <w:rsid w:val="007F7C8E"/>
    <w:rsid w:val="008219FE"/>
    <w:rsid w:val="00850D58"/>
    <w:rsid w:val="0087593A"/>
    <w:rsid w:val="008B4217"/>
    <w:rsid w:val="008E1E62"/>
    <w:rsid w:val="008E6C06"/>
    <w:rsid w:val="008E7D34"/>
    <w:rsid w:val="00926E3E"/>
    <w:rsid w:val="00927AF0"/>
    <w:rsid w:val="00931EB5"/>
    <w:rsid w:val="00994D68"/>
    <w:rsid w:val="009B1477"/>
    <w:rsid w:val="009E0671"/>
    <w:rsid w:val="00A22BF9"/>
    <w:rsid w:val="00A80533"/>
    <w:rsid w:val="00AA5D7F"/>
    <w:rsid w:val="00AC05C9"/>
    <w:rsid w:val="00AC0A52"/>
    <w:rsid w:val="00AC53A2"/>
    <w:rsid w:val="00AD789F"/>
    <w:rsid w:val="00AE4C57"/>
    <w:rsid w:val="00AF36DC"/>
    <w:rsid w:val="00B0422C"/>
    <w:rsid w:val="00B12518"/>
    <w:rsid w:val="00B35C67"/>
    <w:rsid w:val="00B87727"/>
    <w:rsid w:val="00B877DC"/>
    <w:rsid w:val="00BC0A53"/>
    <w:rsid w:val="00BD43D1"/>
    <w:rsid w:val="00BE4B3F"/>
    <w:rsid w:val="00BE7556"/>
    <w:rsid w:val="00C01590"/>
    <w:rsid w:val="00C02A18"/>
    <w:rsid w:val="00C225A7"/>
    <w:rsid w:val="00C672E5"/>
    <w:rsid w:val="00C72D0D"/>
    <w:rsid w:val="00CA5757"/>
    <w:rsid w:val="00CC6974"/>
    <w:rsid w:val="00CD7729"/>
    <w:rsid w:val="00CF324E"/>
    <w:rsid w:val="00D03E4F"/>
    <w:rsid w:val="00D209D3"/>
    <w:rsid w:val="00D91E45"/>
    <w:rsid w:val="00D94A1D"/>
    <w:rsid w:val="00DB58FB"/>
    <w:rsid w:val="00DE25CE"/>
    <w:rsid w:val="00DF60C6"/>
    <w:rsid w:val="00E325B2"/>
    <w:rsid w:val="00E424BA"/>
    <w:rsid w:val="00E56BC8"/>
    <w:rsid w:val="00EB4243"/>
    <w:rsid w:val="00EC7D68"/>
    <w:rsid w:val="00ED44A8"/>
    <w:rsid w:val="00F25901"/>
    <w:rsid w:val="00F3622A"/>
    <w:rsid w:val="00FA62F4"/>
    <w:rsid w:val="00FB0CFF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E97E7D-7191-49A0-99C8-0E927762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4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21D7E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alloon Text"/>
    <w:basedOn w:val="a"/>
    <w:link w:val="a8"/>
    <w:rsid w:val="00AA5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5D7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8053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1D7E"/>
    <w:rPr>
      <w:rFonts w:ascii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365527"/>
    <w:rPr>
      <w:color w:val="0000FF"/>
      <w:u w:val="single"/>
    </w:rPr>
  </w:style>
  <w:style w:type="character" w:styleId="ab">
    <w:name w:val="Strong"/>
    <w:basedOn w:val="a0"/>
    <w:uiPriority w:val="22"/>
    <w:qFormat/>
    <w:rsid w:val="00365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5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5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98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301471256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301471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301471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Харабадзе П.Т.</dc:creator>
  <cp:keywords/>
  <dc:description/>
  <cp:lastModifiedBy>Чебан Наталья Петровна</cp:lastModifiedBy>
  <cp:revision>6</cp:revision>
  <cp:lastPrinted>2023-05-12T03:41:00Z</cp:lastPrinted>
  <dcterms:created xsi:type="dcterms:W3CDTF">2023-05-12T02:38:00Z</dcterms:created>
  <dcterms:modified xsi:type="dcterms:W3CDTF">2023-05-12T04:31:00Z</dcterms:modified>
</cp:coreProperties>
</file>